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965.0" w:type="dxa"/>
        <w:jc w:val="center"/>
        <w:tblInd w:w="108.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4982"/>
        <w:gridCol w:w="4983"/>
        <w:tblGridChange w:id="0">
          <w:tblGrid>
            <w:gridCol w:w="4982"/>
            <w:gridCol w:w="4983"/>
          </w:tblGrid>
        </w:tblGridChange>
      </w:tblGrid>
      <w:tr>
        <w:trPr>
          <w:cantSplit w:val="0"/>
          <w:trHeight w:val="461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This recording was requested by:</w:t>
              <w:br w:type="textWrapping"/>
              <w:t xml:space="preserve">_____________________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(Name)</w:t>
              <w:br w:type="textWrapping"/>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After recording, mail this deed and tax</w:t>
              <w:br w:type="textWrapping"/>
              <w:t xml:space="preserve">statements to:</w:t>
              <w:br w:type="textWrapping"/>
              <w:t xml:space="preserve">_________________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(Name)</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_________________ </w:t>
              <w:br w:type="textWrapping"/>
              <w:t xml:space="preserve">_________________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(Address)</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_________________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(City / State / Zip)</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Assessor’s Parcel No.: ___________________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2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Above space for recorder’s use only </w:t>
              <w:br w:type="textWrapping"/>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(Note: Check your state &amp; county-specific recording requirements for legal documents)</w:t>
            </w: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t xml:space="preserve">QUITCLAIM DEED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Quitclaim Deed is dated as of __________________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(effective date)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is entered into by and between the following parties: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85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(name of grantor)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 individual [   ] corporation, whose mailing address is__________________________________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(address of grantor).</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85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(name of grantee)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whose mailing address is__________________________________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(address of grantee)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85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the consideration of ____________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(dollar amount of sum),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 other good and valuable consideration, receipt of which is hereby acknowledged, the Grantor does hereby convey, release and forever quitclaim unto the Grantee the real property and premises situated in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_________________</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(name of county),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State of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_________________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 described as follows: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together with all the improvements thereon and the appurtenances thereto belonging.</w:t>
        <w:br w:type="textWrapping"/>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TAX PARCEL ID#: ________________________</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GRANTOR SIGNATURE(S): ________________________</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WITNESS  (if required): ________________________</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EXECUTED AND DELIVERED on the DATE:  ________________________</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STATE of: _____________________</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COUNTY of: ________________________________</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bl>
      <w:tblPr>
        <w:tblStyle w:val="Table2"/>
        <w:tblW w:w="9965.0" w:type="dxa"/>
        <w:jc w:val="left"/>
        <w:tblInd w:w="108.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9965"/>
        <w:tblGridChange w:id="0">
          <w:tblGrid>
            <w:gridCol w:w="9965"/>
          </w:tblGrid>
        </w:tblGridChange>
      </w:tblGrid>
      <w:tr>
        <w:trPr>
          <w:cantSplit w:val="0"/>
          <w:trHeight w:val="90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notary public or other officer completing this certificate verifies only the identity of the individual who signed the document to which this certificate is attached, and not the truthfulness, accuracy, or validity of that document.</w:t>
            </w:r>
            <w:r w:rsidDel="00000000" w:rsidR="00000000" w:rsidRPr="00000000">
              <w:rPr>
                <w:rtl w:val="0"/>
              </w:rPr>
            </w:r>
          </w:p>
        </w:tc>
      </w:tr>
    </w:tbl>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STATE OF _______________________________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COUNTY OF _____________________________}</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_____________ before me, _________________(name and title of the officer), personally appeared __________________, 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certify under PENALTY OF PERJURY under the laws of the State of _______________ that the foregoing paragraph is true and correct.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WITNESS my hand and official seal.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Signature______________ (Seal)</w:t>
      </w:r>
    </w:p>
    <w:sectPr>
      <w:headerReference r:id="rId6" w:type="default"/>
      <w:footerReference r:id="rId7" w:type="default"/>
      <w:pgSz w:h="15840" w:w="1224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1">
      <w:r w:rsidDel="00000000" w:rsidR="00000000" w:rsidRPr="00000000">
        <w:rPr/>
        <w:drawing>
          <wp:inline distB="19050" distT="19050" distL="19050" distR="19050">
            <wp:extent cx="1511300" cy="114300"/>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11300" cy="1143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egalfinity.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