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48"/>
          <w:szCs w:val="48"/>
        </w:rPr>
      </w:pPr>
      <w:r w:rsidDel="00000000" w:rsidR="00000000" w:rsidRPr="00000000">
        <w:rPr>
          <w:rFonts w:ascii="Times New Roman" w:cs="Times New Roman" w:eastAsia="Times New Roman" w:hAnsi="Times New Roman"/>
          <w:b w:val="1"/>
          <w:sz w:val="48"/>
          <w:szCs w:val="48"/>
          <w:rtl w:val="0"/>
        </w:rPr>
        <w:t xml:space="preserve">KAUFVERTRAG</w:t>
      </w:r>
    </w:p>
    <w:p w:rsidR="00000000" w:rsidDel="00000000" w:rsidP="00000000" w:rsidRDefault="00000000" w:rsidRPr="00000000" w14:paraId="00000002">
      <w:pPr>
        <w:spacing w:after="240" w:befor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Zwischen</w:t>
      </w:r>
    </w:p>
    <w:p w:rsidR="00000000" w:rsidDel="00000000" w:rsidP="00000000" w:rsidRDefault="00000000" w:rsidRPr="00000000" w14:paraId="00000004">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 [Name des Verkäufers], wohnhaft in ____________ [Adresse des Verkäufers], nachfolgend „Verkäufer“ genannt,</w:t>
      </w:r>
    </w:p>
    <w:p w:rsidR="00000000" w:rsidDel="00000000" w:rsidP="00000000" w:rsidRDefault="00000000" w:rsidRPr="00000000" w14:paraId="00000005">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w:t>
      </w:r>
    </w:p>
    <w:p w:rsidR="00000000" w:rsidDel="00000000" w:rsidP="00000000" w:rsidRDefault="00000000" w:rsidRPr="00000000" w14:paraId="00000006">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 [Name des Käufers], wohnhaft in ____________ [Adresse des Käufers], nachfolgend „Käufer“ genannt,</w:t>
      </w:r>
    </w:p>
    <w:p w:rsidR="00000000" w:rsidDel="00000000" w:rsidP="00000000" w:rsidRDefault="00000000" w:rsidRPr="00000000" w14:paraId="00000007">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wird folgender Kaufvertrag geschlossen:</w:t>
      </w:r>
    </w:p>
    <w:p w:rsidR="00000000" w:rsidDel="00000000" w:rsidP="00000000" w:rsidRDefault="00000000" w:rsidRPr="00000000" w14:paraId="00000008">
      <w:pPr>
        <w:spacing w:after="240" w:befor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1 Vertragsgegenstand</w:t>
      </w:r>
    </w:p>
    <w:p w:rsidR="00000000" w:rsidDel="00000000" w:rsidP="00000000" w:rsidRDefault="00000000" w:rsidRPr="00000000" w14:paraId="00000009">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Der Verkäufer verkauft an den Käufer folgenden Gegenstand:</w:t>
        <w:br w:type="textWrapping"/>
        <w:t xml:space="preserve">____________ [Detaillierte Beschreibung des Kaufgegenstandes, z. B. Marke, Modell, Baujahr, Seriennummer].</w:t>
      </w:r>
    </w:p>
    <w:p w:rsidR="00000000" w:rsidDel="00000000" w:rsidP="00000000" w:rsidRDefault="00000000" w:rsidRPr="00000000" w14:paraId="0000000A">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8"/>
          <w:szCs w:val="28"/>
          <w:rtl w:val="0"/>
        </w:rPr>
        <w:t xml:space="preserve">§ 2 Kaufpreis</w:t>
      </w:r>
      <w:r w:rsidDel="00000000" w:rsidR="00000000" w:rsidRPr="00000000">
        <w:rPr>
          <w:rtl w:val="0"/>
        </w:rPr>
      </w:r>
    </w:p>
    <w:p w:rsidR="00000000" w:rsidDel="00000000" w:rsidP="00000000" w:rsidRDefault="00000000" w:rsidRPr="00000000" w14:paraId="0000000B">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Der Kaufpreis beträgt ____________ [Betrag] Euro.</w:t>
        <w:br w:type="textWrapping"/>
        <w:t xml:space="preserve">Der Kaufpreis ist wie folgt zu zahlen: ____________ [Zahlungsmodalitäten, z. B. Barzahlung bei Übergabe, Überweisung bis Datum].</w:t>
      </w:r>
    </w:p>
    <w:p w:rsidR="00000000" w:rsidDel="00000000" w:rsidP="00000000" w:rsidRDefault="00000000" w:rsidRPr="00000000" w14:paraId="0000000C">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8"/>
          <w:szCs w:val="28"/>
          <w:rtl w:val="0"/>
        </w:rPr>
        <w:t xml:space="preserve">§ 3 Übergabe und Eigentumsübergang</w:t>
      </w:r>
      <w:r w:rsidDel="00000000" w:rsidR="00000000" w:rsidRPr="00000000">
        <w:rPr>
          <w:rtl w:val="0"/>
        </w:rPr>
      </w:r>
    </w:p>
    <w:p w:rsidR="00000000" w:rsidDel="00000000" w:rsidP="00000000" w:rsidRDefault="00000000" w:rsidRPr="00000000" w14:paraId="0000000D">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Die Übergabe des Kaufgegenstandes erfolgt am ____________ [Datum] an folgender Adresse: ____________ [Ort der Übergabe].</w:t>
        <w:br w:type="textWrapping"/>
        <w:t xml:space="preserve">Mit der vollständigen Bezahlung des Kaufpreises und der Übergabe geht das Eigentum auf den Käufer über.</w:t>
      </w:r>
    </w:p>
    <w:p w:rsidR="00000000" w:rsidDel="00000000" w:rsidP="00000000" w:rsidRDefault="00000000" w:rsidRPr="00000000" w14:paraId="0000000E">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8"/>
          <w:szCs w:val="28"/>
          <w:rtl w:val="0"/>
        </w:rPr>
        <w:t xml:space="preserve">§ 4 Gewährleistung</w:t>
      </w:r>
      <w:r w:rsidDel="00000000" w:rsidR="00000000" w:rsidRPr="00000000">
        <w:rPr>
          <w:rtl w:val="0"/>
        </w:rPr>
      </w:r>
    </w:p>
    <w:p w:rsidR="00000000" w:rsidDel="00000000" w:rsidP="00000000" w:rsidRDefault="00000000" w:rsidRPr="00000000" w14:paraId="0000000F">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Der Verkauf erfolgt</w:t>
        <w:br w:type="textWrapping"/>
        <w:t xml:space="preserve">☐ mit gesetzlicher Gewährleistung nach §§ 433 ff. BGB</w:t>
        <w:br w:type="textWrapping"/>
        <w:t xml:space="preserve">☐ unter Ausschluss jeglicher Gewährleistung (nur zulässig bei Privatverkauf).</w:t>
      </w:r>
    </w:p>
    <w:p w:rsidR="00000000" w:rsidDel="00000000" w:rsidP="00000000" w:rsidRDefault="00000000" w:rsidRPr="00000000" w14:paraId="00000010">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Mängel, die dem Käufer bei Vertragsschluss bekannt waren, sind von der Gewährleistung ausgeschlossen.</w:t>
      </w:r>
    </w:p>
    <w:p w:rsidR="00000000" w:rsidDel="00000000" w:rsidP="00000000" w:rsidRDefault="00000000" w:rsidRPr="00000000" w14:paraId="00000011">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8"/>
          <w:szCs w:val="28"/>
          <w:rtl w:val="0"/>
        </w:rPr>
        <w:t xml:space="preserve">§ 5 Gefahrübergang</w:t>
      </w:r>
      <w:r w:rsidDel="00000000" w:rsidR="00000000" w:rsidRPr="00000000">
        <w:rPr>
          <w:rtl w:val="0"/>
        </w:rPr>
      </w:r>
    </w:p>
    <w:p w:rsidR="00000000" w:rsidDel="00000000" w:rsidP="00000000" w:rsidRDefault="00000000" w:rsidRPr="00000000" w14:paraId="00000013">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Die Gefahr des zufälligen Untergangs und der zufälligen Verschlechterung des Kaufgegenstandes geht mit der Übergabe auf den Käufer über.</w:t>
      </w:r>
    </w:p>
    <w:p w:rsidR="00000000" w:rsidDel="00000000" w:rsidP="00000000" w:rsidRDefault="00000000" w:rsidRPr="00000000" w14:paraId="00000014">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8"/>
          <w:szCs w:val="28"/>
          <w:rtl w:val="0"/>
        </w:rPr>
        <w:t xml:space="preserve">§ 6 Sonstige Vereinbarungen</w:t>
      </w:r>
      <w:r w:rsidDel="00000000" w:rsidR="00000000" w:rsidRPr="00000000">
        <w:rPr>
          <w:rtl w:val="0"/>
        </w:rPr>
      </w:r>
    </w:p>
    <w:p w:rsidR="00000000" w:rsidDel="00000000" w:rsidP="00000000" w:rsidRDefault="00000000" w:rsidRPr="00000000" w14:paraId="00000015">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 [Weitere individuelle Absprachen, z. B. Lieferung, Zubehör, Montage, Rücktrittsrechte].</w:t>
      </w:r>
    </w:p>
    <w:p w:rsidR="00000000" w:rsidDel="00000000" w:rsidP="00000000" w:rsidRDefault="00000000" w:rsidRPr="00000000" w14:paraId="00000016">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8"/>
          <w:szCs w:val="28"/>
          <w:rtl w:val="0"/>
        </w:rPr>
        <w:t xml:space="preserve">§ 7 Salvatorische Klausel</w:t>
      </w:r>
      <w:r w:rsidDel="00000000" w:rsidR="00000000" w:rsidRPr="00000000">
        <w:rPr>
          <w:rtl w:val="0"/>
        </w:rPr>
      </w:r>
    </w:p>
    <w:p w:rsidR="00000000" w:rsidDel="00000000" w:rsidP="00000000" w:rsidRDefault="00000000" w:rsidRPr="00000000" w14:paraId="00000017">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Sollte eine Bestimmung dieses Vertrages unwirksam sein oder werden, bleibt die Wirksamkeit der übrigen Bestimmungen unberührt.</w:t>
      </w:r>
    </w:p>
    <w:p w:rsidR="00000000" w:rsidDel="00000000" w:rsidP="00000000" w:rsidRDefault="00000000" w:rsidRPr="00000000" w14:paraId="00000018">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8"/>
          <w:szCs w:val="28"/>
          <w:rtl w:val="0"/>
        </w:rPr>
        <w:t xml:space="preserve">§ 8 Anwendbares Recht</w:t>
      </w:r>
      <w:r w:rsidDel="00000000" w:rsidR="00000000" w:rsidRPr="00000000">
        <w:rPr>
          <w:rtl w:val="0"/>
        </w:rPr>
      </w:r>
    </w:p>
    <w:p w:rsidR="00000000" w:rsidDel="00000000" w:rsidP="00000000" w:rsidRDefault="00000000" w:rsidRPr="00000000" w14:paraId="00000019">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 gilt deutsches Recht. Gerichtsstand ist, soweit gesetzlich zulässig, ____________ [Ort].</w:t>
      </w:r>
    </w:p>
    <w:p w:rsidR="00000000" w:rsidDel="00000000" w:rsidP="00000000" w:rsidRDefault="00000000" w:rsidRPr="00000000" w14:paraId="0000001A">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Ort, Datum: _______________</w:t>
      </w:r>
    </w:p>
    <w:p w:rsidR="00000000" w:rsidDel="00000000" w:rsidP="00000000" w:rsidRDefault="00000000" w:rsidRPr="00000000" w14:paraId="0000001B">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w:t>
      </w:r>
    </w:p>
    <w:p w:rsidR="00000000" w:rsidDel="00000000" w:rsidP="00000000" w:rsidRDefault="00000000" w:rsidRPr="00000000" w14:paraId="0000001D">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Unterschrift Verkäufer</w:t>
      </w:r>
    </w:p>
    <w:p w:rsidR="00000000" w:rsidDel="00000000" w:rsidP="00000000" w:rsidRDefault="00000000" w:rsidRPr="00000000" w14:paraId="0000001E">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w:t>
      </w:r>
    </w:p>
    <w:p w:rsidR="00000000" w:rsidDel="00000000" w:rsidP="00000000" w:rsidRDefault="00000000" w:rsidRPr="00000000" w14:paraId="00000020">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Unterschrift Käufer</w:t>
      </w:r>
    </w:p>
    <w:p w:rsidR="00000000" w:rsidDel="00000000" w:rsidP="00000000" w:rsidRDefault="00000000" w:rsidRPr="00000000" w14:paraId="00000021">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after="240" w:befor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Dieser Kaufvertrag dient als allgemeine Mustervereinbarung nach deutschem Recht und ersetzt keine individuelle Rechtsberatung. Für die Erstellung rechtssicherer Verträge oder bei speziellen Sachverhalten wird empfohlen, einen im deutschen Vertragsrecht versierten Rechtsanwalt zu konsultieren.</w:t>
      </w:r>
    </w:p>
    <w:p w:rsidR="00000000" w:rsidDel="00000000" w:rsidP="00000000" w:rsidRDefault="00000000" w:rsidRPr="00000000" w14:paraId="00000023">
      <w:pPr>
        <w:spacing w:after="240" w:before="240" w:lineRule="auto"/>
        <w:jc w:val="both"/>
        <w:rPr>
          <w:rFonts w:ascii="Times New Roman" w:cs="Times New Roman" w:eastAsia="Times New Roman" w:hAnsi="Times New Roman"/>
          <w:b w:val="1"/>
          <w:sz w:val="36"/>
          <w:szCs w:val="36"/>
        </w:rPr>
      </w:pPr>
      <w:r w:rsidDel="00000000" w:rsidR="00000000" w:rsidRPr="00000000">
        <w:rPr>
          <w:rtl w:val="0"/>
        </w:rPr>
      </w:r>
    </w:p>
    <w:sectPr>
      <w:foot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tabs>
        <w:tab w:val="right" w:leader="none" w:pos="9020"/>
        <w:tab w:val="center" w:leader="none" w:pos="4816"/>
        <w:tab w:val="right" w:leader="none" w:pos="9632"/>
      </w:tabs>
      <w:spacing w:after="200" w:line="240" w:lineRule="auto"/>
      <w:rPr/>
    </w:pPr>
    <w:hyperlink r:id="rId1">
      <w:r w:rsidDel="00000000" w:rsidR="00000000" w:rsidRPr="00000000">
        <w:rPr>
          <w:rFonts w:ascii="Times New Roman" w:cs="Times New Roman" w:eastAsia="Times New Roman" w:hAnsi="Times New Roman"/>
          <w:color w:val="1155cc"/>
          <w:sz w:val="24"/>
          <w:szCs w:val="24"/>
          <w:u w:val="single"/>
        </w:rPr>
        <w:drawing>
          <wp:inline distB="114300" distT="114300" distL="114300" distR="114300">
            <wp:extent cx="1285875" cy="142875"/>
            <wp:effectExtent b="0" l="0" r="0" t="0"/>
            <wp:docPr id="1"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1285875" cy="142875"/>
                    </a:xfrm>
                    <a:prstGeom prst="rect"/>
                    <a:ln/>
                  </pic:spPr>
                </pic:pic>
              </a:graphicData>
            </a:graphic>
          </wp:inline>
        </w:drawing>
      </w:r>
    </w:hyperlink>
    <w:r w:rsidDel="00000000" w:rsidR="00000000" w:rsidRPr="00000000">
      <w:rPr>
        <w:rtl w:val="0"/>
      </w:rPr>
      <w:tab/>
    </w:r>
    <w:r w:rsidDel="00000000" w:rsidR="00000000" w:rsidRPr="00000000">
      <w:rPr>
        <w:rFonts w:ascii="Times New Roman" w:cs="Times New Roman" w:eastAsia="Times New Roman" w:hAnsi="Times New Roman"/>
        <w:sz w:val="24"/>
        <w:szCs w:val="24"/>
        <w:rtl w:val="0"/>
      </w:rPr>
      <w:t xml:space="preserve">Page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sz w:val="24"/>
        <w:szCs w:val="24"/>
        <w:rtl w:val="0"/>
      </w:rPr>
      <w:t xml:space="preserve"> of </w:t>
    </w:r>
    <w:r w:rsidDel="00000000" w:rsidR="00000000" w:rsidRPr="00000000">
      <w:rPr>
        <w:rFonts w:ascii="Times New Roman" w:cs="Times New Roman" w:eastAsia="Times New Roman" w:hAnsi="Times New Roman"/>
        <w:sz w:val="24"/>
        <w:szCs w:val="24"/>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lawdistrict.de/" TargetMode="External"/><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