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CORPORATE RESOLUTION</w:t>
      </w:r>
      <w:r w:rsidDel="00000000" w:rsidR="00000000" w:rsidRPr="00000000">
        <w:rPr>
          <w:b w:val="1"/>
          <w:rtl w:val="0"/>
        </w:rPr>
        <w:br w:type="textWrapping"/>
        <w:t xml:space="preserve"> </w:t>
      </w:r>
      <w:r w:rsidDel="00000000" w:rsidR="00000000" w:rsidRPr="00000000">
        <w:rPr>
          <w:b w:val="1"/>
          <w:i w:val="1"/>
          <w:rtl w:val="0"/>
        </w:rPr>
        <w:t xml:space="preserve">(Adopted by the Board of Directors)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both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Corporation Name: ____________ [Enter full legal name of the corporation]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State of Incorporation: ____________ [Enter U.S. state where the corporation is incorporated]</w:t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Date of Meeting: ____________ [Enter date of board meeting]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Place of Meeting: ____________ [Enter location of the meeting]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We, the undersigned, being all the directors of ____________ [Corporation Name], a corporation duly organized and existing under the laws of the State of ____________ [State], do hereby adopt the following resolution at a duly convened meeting of the Board of Directors: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WHEREAS, the Board of Directors has determined that it is in the best interest of the corporation to take the following action:</w:t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____________ [Describe the proposed action: e.g., "Authorize the opening of a business bank account", "Approve the execution of a commercial agreement", "Appoint a corporate officer", etc.]</w:t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NOW, THEREFORE, BE IT RESOLVED THAT: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____________ [Full name of the authorized individual], serving in the capacity of ____________ [Title: e.g., President, CEO], is hereby authorized and directed to ____________ [Clearly describe the action authorized].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This resolution shall take effect as of the date set forth below and shall remain in effect until modified or revoked by further resolution of the Board of Directors.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The Corporate Secretary is directed to certify this resolution and retain a signed copy in the official records of the corporation.</w:t>
        <w:br w:type="textWrapping"/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IN WITNESS WHEREOF, the undersigned have executed this resolution as of the date written below.</w:t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Date of Adoption: ____________ [Enter date of signature]</w:t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[Signature of Board Chairperson]</w:t>
      </w:r>
    </w:p>
    <w:p w:rsidR="00000000" w:rsidDel="00000000" w:rsidP="00000000" w:rsidRDefault="00000000" w:rsidRPr="00000000" w14:paraId="00000012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Name: ____________ [Print name]</w:t>
      </w:r>
    </w:p>
    <w:p w:rsidR="00000000" w:rsidDel="00000000" w:rsidP="00000000" w:rsidRDefault="00000000" w:rsidRPr="00000000" w14:paraId="00000013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Title: ____________ [e.g., Chairperson]</w:t>
      </w:r>
    </w:p>
    <w:p w:rsidR="00000000" w:rsidDel="00000000" w:rsidP="00000000" w:rsidRDefault="00000000" w:rsidRPr="00000000" w14:paraId="00000014">
      <w:pPr>
        <w:spacing w:after="240" w:before="240" w:line="276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[Signature of Corporate Secretary]</w:t>
      </w:r>
    </w:p>
    <w:p w:rsidR="00000000" w:rsidDel="00000000" w:rsidP="00000000" w:rsidRDefault="00000000" w:rsidRPr="00000000" w14:paraId="00000016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Name: ____________ [Print name]</w:t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Title: ____________ [Corporate Secretary]</w:t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[Signature of Additional Director, if required]</w:t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Name: ____________ [Print name]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Title: ____________ [e.g., Director]</w:t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This document may be used as formal evidence of board-authorized corporate action and should be retained in the corporation’s permanent records.</w:t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This sample resolution is provided for general reference only and does not constitute legal advice. For specific guidance tailored to your situation or jurisdiction, please consult a qualified attorney licensed in your state.</w:t>
      </w:r>
    </w:p>
    <w:p w:rsidR="00000000" w:rsidDel="00000000" w:rsidP="00000000" w:rsidRDefault="00000000" w:rsidRPr="00000000" w14:paraId="0000001E">
      <w:pPr>
        <w:spacing w:after="240" w:before="240"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br w:type="textWrapping"/>
      </w:r>
    </w:p>
    <w:p w:rsidR="00000000" w:rsidDel="00000000" w:rsidP="00000000" w:rsidRDefault="00000000" w:rsidRPr="00000000" w14:paraId="0000001F">
      <w:pPr>
        <w:spacing w:after="240" w:before="240" w:line="276" w:lineRule="auto"/>
        <w:jc w:val="both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133.8582677165355" w:top="1133.8582677165355" w:left="1133.8582677165355" w:right="1133.8582677165355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color w:val="1155cc"/>
          <w:u w:val="single"/>
        </w:rPr>
        <w:drawing>
          <wp:inline distB="0" distT="0" distL="0" distR="0">
            <wp:extent cx="1104842" cy="199486"/>
            <wp:effectExtent b="0" l="0" r="0" t="0"/>
            <wp:docPr descr="pasted-image.pdf" id="1" name="image1.png"/>
            <a:graphic>
              <a:graphicData uri="http://schemas.openxmlformats.org/drawingml/2006/picture">
                <pic:pic>
                  <pic:nvPicPr>
                    <pic:cNvPr descr="pasted-image.pdf" id="0" name="image1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4842" cy="1994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com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