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rPr>
        <w:t>ASSET PURCHASE AGREEMENT</w:t>
      </w:r>
    </w:p>
    <w:p>
      <w:pPr>
        <w:pStyle w:val="Título"/>
      </w:pPr>
    </w:p>
    <w:p>
      <w:pPr>
        <w:pStyle w:val="Título"/>
      </w:pPr>
    </w:p>
    <w:p>
      <w:pPr>
        <w:pStyle w:val="Subtítulo"/>
        <w:numPr>
          <w:ilvl w:val="0"/>
          <w:numId w:val="2"/>
        </w:numPr>
      </w:pPr>
      <w:r>
        <w:rPr>
          <w:rtl w:val="0"/>
        </w:rPr>
        <w:t>THE PARTIES</w:t>
      </w:r>
    </w:p>
    <w:p>
      <w:pPr>
        <w:pStyle w:val="Texto Base"/>
      </w:pPr>
      <w:r>
        <w:rPr>
          <w:rtl w:val="0"/>
        </w:rPr>
        <w:t xml:space="preserve">This Asset Purchase Agreement (hereinafter, the </w:t>
      </w:r>
      <w:r>
        <w:rPr>
          <w:rtl w:val="1"/>
          <w:lang w:val="ar-SA" w:bidi="ar-SA"/>
        </w:rPr>
        <w:t>“</w:t>
      </w:r>
      <w:r>
        <w:rPr>
          <w:rtl w:val="0"/>
        </w:rPr>
        <w:t>Agreement</w:t>
      </w:r>
      <w:r>
        <w:rPr>
          <w:rtl w:val="0"/>
        </w:rPr>
        <w:t>”</w:t>
      </w:r>
      <w:r>
        <w:rPr>
          <w:rtl w:val="0"/>
        </w:rPr>
        <w:t xml:space="preserve">) is entered into as of _______________ </w:t>
      </w:r>
      <w:r>
        <w:rPr>
          <w:rStyle w:val="Ninguno"/>
          <w:i w:val="1"/>
          <w:iCs w:val="1"/>
          <w:rtl w:val="0"/>
          <w:lang w:val="pt-PT"/>
        </w:rPr>
        <w:t>[date]</w:t>
      </w:r>
      <w:r>
        <w:rPr>
          <w:rtl w:val="0"/>
        </w:rPr>
        <w:t xml:space="preserve"> (hereinafter, the </w:t>
      </w:r>
      <w:r>
        <w:rPr>
          <w:rtl w:val="1"/>
          <w:lang w:val="ar-SA" w:bidi="ar-SA"/>
        </w:rPr>
        <w:t>“</w:t>
      </w:r>
      <w:r>
        <w:rPr>
          <w:rtl w:val="0"/>
        </w:rPr>
        <w:t>Effective Date</w:t>
      </w:r>
      <w:r>
        <w:rPr>
          <w:rtl w:val="0"/>
        </w:rPr>
        <w:t>”</w:t>
      </w:r>
      <w:r>
        <w:rPr>
          <w:rtl w:val="0"/>
        </w:rPr>
        <w:t xml:space="preserve">) by and between ______________________ </w:t>
      </w:r>
      <w:r>
        <w:rPr>
          <w:rStyle w:val="Ninguno"/>
          <w:i w:val="1"/>
          <w:iCs w:val="1"/>
          <w:rtl w:val="0"/>
          <w:lang w:val="en-US"/>
        </w:rPr>
        <w:t>[name of the Seller]</w:t>
      </w:r>
      <w:r>
        <w:rPr>
          <w:rtl w:val="0"/>
        </w:rPr>
        <w:t xml:space="preserve"> (hereinafter, the </w:t>
      </w:r>
      <w:r>
        <w:rPr>
          <w:rtl w:val="1"/>
          <w:lang w:val="ar-SA" w:bidi="ar-SA"/>
        </w:rPr>
        <w:t>“</w:t>
      </w:r>
      <w:r>
        <w:rPr>
          <w:rtl w:val="0"/>
          <w:lang w:val="da-DK"/>
        </w:rPr>
        <w:t>Seller</w:t>
      </w:r>
      <w:r>
        <w:rPr>
          <w:rtl w:val="0"/>
        </w:rPr>
        <w:t>”</w:t>
      </w:r>
      <w:r>
        <w:rPr>
          <w:rtl w:val="0"/>
        </w:rPr>
        <w:t xml:space="preserve">), and ______________________ </w:t>
      </w:r>
      <w:r>
        <w:rPr>
          <w:rStyle w:val="Ninguno"/>
          <w:i w:val="1"/>
          <w:iCs w:val="1"/>
          <w:rtl w:val="0"/>
          <w:lang w:val="en-US"/>
        </w:rPr>
        <w:t>[name of the Buyer]</w:t>
      </w:r>
      <w:r>
        <w:rPr>
          <w:rtl w:val="0"/>
        </w:rPr>
        <w:t xml:space="preserve">, (hereinafter, the </w:t>
      </w:r>
      <w:r>
        <w:rPr>
          <w:rtl w:val="1"/>
          <w:lang w:val="ar-SA" w:bidi="ar-SA"/>
        </w:rPr>
        <w:t>“</w:t>
      </w:r>
      <w:r>
        <w:rPr>
          <w:rtl w:val="0"/>
        </w:rPr>
        <w:t>Buyer</w:t>
      </w:r>
      <w:r>
        <w:rPr>
          <w:rtl w:val="0"/>
        </w:rPr>
        <w:t>”</w:t>
      </w:r>
      <w:r>
        <w:rPr>
          <w:rtl w:val="0"/>
        </w:rPr>
        <w:t>), who for valuable consideration received, agree as follows:</w:t>
      </w:r>
    </w:p>
    <w:p>
      <w:pPr>
        <w:pStyle w:val="Texto Base"/>
      </w:pPr>
    </w:p>
    <w:p>
      <w:pPr>
        <w:pStyle w:val="Subtítulo"/>
        <w:numPr>
          <w:ilvl w:val="0"/>
          <w:numId w:val="2"/>
        </w:numPr>
      </w:pPr>
      <w:r>
        <w:rPr>
          <w:rtl w:val="0"/>
        </w:rPr>
        <w:t>DESCRIPTION OF THE ASSET(S)</w:t>
      </w:r>
    </w:p>
    <w:p>
      <w:pPr>
        <w:pStyle w:val="Texto Base"/>
        <w:rPr>
          <w:rStyle w:val="Ninguno"/>
          <w:rFonts w:ascii="Times Roman" w:cs="Times Roman" w:hAnsi="Times Roman" w:eastAsia="Times Roman"/>
          <w:sz w:val="24"/>
          <w:szCs w:val="24"/>
        </w:rPr>
      </w:pPr>
      <w:r>
        <w:rPr>
          <w:rtl w:val="0"/>
        </w:rPr>
        <w:t>The Asset(s) is(are) described as follows:</w:t>
      </w:r>
    </w:p>
    <w:p>
      <w:pPr>
        <w:pStyle w:val="Texto Base"/>
      </w:pPr>
      <w:r>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(hereinafter, the </w:t>
      </w:r>
      <w:r>
        <w:rPr>
          <w:rtl w:val="1"/>
          <w:lang w:val="ar-SA" w:bidi="ar-SA"/>
        </w:rPr>
        <w:t>“</w:t>
      </w:r>
      <w:r>
        <w:rPr>
          <w:rtl w:val="0"/>
          <w:lang w:val="it-IT"/>
        </w:rPr>
        <w:t>Asset(s)</w:t>
      </w:r>
      <w:r>
        <w:rPr>
          <w:rtl w:val="0"/>
        </w:rPr>
        <w:t>”</w:t>
      </w:r>
      <w:r>
        <w:rPr>
          <w:rtl w:val="0"/>
        </w:rPr>
        <w:t>).</w:t>
      </w:r>
      <w:r>
        <w:br w:type="textWrapping"/>
      </w:r>
    </w:p>
    <w:p>
      <w:pPr>
        <w:pStyle w:val="Subtítulo"/>
        <w:numPr>
          <w:ilvl w:val="0"/>
          <w:numId w:val="2"/>
        </w:numPr>
      </w:pPr>
      <w:r>
        <w:rPr>
          <w:rtl w:val="0"/>
        </w:rPr>
        <w:t>SALE AND PURCHASE</w:t>
      </w:r>
    </w:p>
    <w:p>
      <w:pPr>
        <w:pStyle w:val="Texto Base"/>
        <w:rPr>
          <w:rStyle w:val="Ninguno"/>
          <w:rFonts w:ascii="Times Roman" w:cs="Times Roman" w:hAnsi="Times Roman" w:eastAsia="Times Roman"/>
          <w:sz w:val="24"/>
          <w:szCs w:val="24"/>
        </w:rPr>
      </w:pPr>
      <w:r>
        <w:rPr>
          <w:rtl w:val="0"/>
        </w:rPr>
        <w:t>The Seller makes the claim that they are the sole owner of the Asset(s) with full rights to sell as stated in this Agreement. No other person has</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any claim, right, title, interest, or lien in, to, or on the Assets.</w:t>
      </w:r>
    </w:p>
    <w:p>
      <w:pPr>
        <w:pStyle w:val="Texto Base"/>
        <w:rPr>
          <w:rStyle w:val="Ninguno"/>
          <w:rFonts w:ascii="Times Roman" w:cs="Times Roman" w:hAnsi="Times Roman" w:eastAsia="Times Roman"/>
          <w:sz w:val="24"/>
          <w:szCs w:val="24"/>
        </w:rPr>
      </w:pPr>
      <w:r>
        <w:rPr>
          <w:rtl w:val="0"/>
        </w:rPr>
        <w:t>The Seller agrees to sell to the Buyer, and the Buyer agrees to purchase from the Seller, the Asset(s) described above, on the terms and conditions set forth in this Agreement.</w:t>
      </w:r>
    </w:p>
    <w:p>
      <w:pPr>
        <w:pStyle w:val="Texto Base"/>
      </w:pPr>
      <w:r>
        <w:rPr>
          <w:rtl w:val="0"/>
        </w:rPr>
        <w:t>The Seller agrees to provide the Buyer with all relevant technical documentation available to the Seller regarding the Asset(s), including but not limited to, documentation that is necessary to operate the Asset(s).</w:t>
      </w:r>
    </w:p>
    <w:p>
      <w:pPr>
        <w:pStyle w:val="Texto Base"/>
      </w:pPr>
    </w:p>
    <w:p>
      <w:pPr>
        <w:pStyle w:val="Subtítulo"/>
        <w:numPr>
          <w:ilvl w:val="0"/>
          <w:numId w:val="2"/>
        </w:numPr>
      </w:pPr>
      <w:r>
        <w:rPr>
          <w:rtl w:val="0"/>
        </w:rPr>
        <w:t>PURCHASE PRICE AND PAYMENT</w:t>
      </w:r>
    </w:p>
    <w:p>
      <w:pPr>
        <w:pStyle w:val="Texto Base"/>
        <w:rPr>
          <w:rStyle w:val="Ninguno"/>
          <w:rFonts w:ascii="Times Roman" w:cs="Times Roman" w:hAnsi="Times Roman" w:eastAsia="Times Roman"/>
          <w:sz w:val="24"/>
          <w:szCs w:val="24"/>
        </w:rPr>
      </w:pPr>
      <w:r>
        <w:rPr>
          <w:rtl w:val="0"/>
        </w:rPr>
        <w:t xml:space="preserve">The purchase price to be paid to the Seller by the Buyer for the Asset(s) shall be $______________________ </w:t>
      </w:r>
      <w:r>
        <w:rPr>
          <w:rStyle w:val="Ninguno"/>
          <w:i w:val="1"/>
          <w:iCs w:val="1"/>
          <w:rtl w:val="0"/>
          <w:lang w:val="en-US"/>
        </w:rPr>
        <w:t>[dollar amount]</w:t>
      </w:r>
      <w:r>
        <w:rPr>
          <w:rtl w:val="0"/>
        </w:rPr>
        <w:t xml:space="preserve"> (hereinafter, the </w:t>
      </w:r>
      <w:r>
        <w:rPr>
          <w:rtl w:val="1"/>
          <w:lang w:val="ar-SA" w:bidi="ar-SA"/>
        </w:rPr>
        <w:t>“</w:t>
      </w:r>
      <w:r>
        <w:rPr>
          <w:rtl w:val="0"/>
        </w:rPr>
        <w:t>Purchase Price</w:t>
      </w:r>
      <w:r>
        <w:rPr>
          <w:rtl w:val="0"/>
        </w:rPr>
        <w:t>”</w:t>
      </w:r>
      <w:r>
        <w:rPr>
          <w:rtl w:val="0"/>
        </w:rPr>
        <w:t>), payable as follows: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numPr>
          <w:ilvl w:val="0"/>
          <w:numId w:val="2"/>
        </w:numPr>
      </w:pPr>
      <w:r>
        <w:rPr>
          <w:rtl w:val="0"/>
        </w:rPr>
        <w:t>INSPECTION PERIOD</w:t>
      </w:r>
    </w:p>
    <w:p>
      <w:pPr>
        <w:pStyle w:val="Texto Base"/>
        <w:rPr>
          <w:rStyle w:val="Ninguno"/>
          <w:rFonts w:ascii="Times Roman" w:cs="Times Roman" w:hAnsi="Times Roman" w:eastAsia="Times Roman"/>
          <w:sz w:val="24"/>
          <w:szCs w:val="24"/>
        </w:rPr>
      </w:pPr>
      <w:r>
        <w:rPr>
          <w:rtl w:val="0"/>
        </w:rPr>
        <w:t xml:space="preserve">The Buyer, at the Buyer's sole risk and expense, may inspect the Asset(s) in any manner the Buyer deems appropriate, subject to this Agreement, during the period of time from the Effective Date until _______________ </w:t>
      </w:r>
      <w:r>
        <w:rPr>
          <w:rStyle w:val="Ninguno"/>
          <w:i w:val="1"/>
          <w:iCs w:val="1"/>
          <w:rtl w:val="0"/>
          <w:lang w:val="en-US"/>
        </w:rPr>
        <w:t xml:space="preserve">[local time at the location of the Real Asset(s)] </w:t>
      </w:r>
      <w:r>
        <w:rPr>
          <w:rtl w:val="0"/>
        </w:rPr>
        <w:t xml:space="preserve">on the date that is _______________ </w:t>
      </w:r>
      <w:r>
        <w:rPr>
          <w:rStyle w:val="Ninguno"/>
          <w:i w:val="1"/>
          <w:iCs w:val="1"/>
          <w:rtl w:val="0"/>
          <w:lang w:val="en-US"/>
        </w:rPr>
        <w:t>[number of days]</w:t>
      </w:r>
      <w:r>
        <w:rPr>
          <w:rtl w:val="0"/>
        </w:rPr>
        <w:t xml:space="preserve"> days following the Effective Date, (hereinafter, the</w:t>
      </w:r>
      <w:r>
        <w:rPr>
          <w:rtl w:val="0"/>
          <w:lang w:val="de-DE"/>
        </w:rPr>
        <w:t xml:space="preserve">“ </w:t>
      </w:r>
      <w:r>
        <w:rPr>
          <w:rtl w:val="0"/>
        </w:rPr>
        <w:t>Inspection Period</w:t>
      </w:r>
      <w:r>
        <w:rPr>
          <w:rtl w:val="0"/>
        </w:rPr>
        <w:t>”</w:t>
      </w:r>
      <w:r>
        <w:rPr>
          <w:rtl w:val="0"/>
        </w:rPr>
        <w:t>).</w:t>
      </w:r>
      <w:r>
        <w:rPr>
          <w:rtl w:val="0"/>
        </w:rPr>
        <w:t> </w:t>
      </w:r>
    </w:p>
    <w:p>
      <w:pPr>
        <w:pStyle w:val="Texto Base"/>
        <w:rPr>
          <w:rStyle w:val="Ninguno"/>
          <w:rFonts w:ascii="Times Roman" w:cs="Times Roman" w:hAnsi="Times Roman" w:eastAsia="Times Roman"/>
        </w:rPr>
      </w:pPr>
      <w:r>
        <w:rPr>
          <w:rtl w:val="0"/>
        </w:rPr>
        <w:t>The Seller shall cooperate with the Buyer in its inspection, but shall not be obligated to incur any liability or expense in connection therewith.</w:t>
      </w:r>
    </w:p>
    <w:p>
      <w:pPr>
        <w:pStyle w:val="Texto Base"/>
      </w:pPr>
    </w:p>
    <w:p>
      <w:pPr>
        <w:pStyle w:val="Subtítulo"/>
        <w:numPr>
          <w:ilvl w:val="0"/>
          <w:numId w:val="2"/>
        </w:numPr>
      </w:pPr>
      <w:r>
        <w:rPr>
          <w:rtl w:val="0"/>
        </w:rPr>
        <w:t>CONDITIONS FOR THE CLOSING</w:t>
      </w:r>
    </w:p>
    <w:p>
      <w:pPr>
        <w:pStyle w:val="Texto Base"/>
        <w:rPr>
          <w:rStyle w:val="Ninguno"/>
          <w:rFonts w:ascii="Times Roman" w:cs="Times Roman" w:hAnsi="Times Roman" w:eastAsia="Times Roman"/>
          <w:sz w:val="24"/>
          <w:szCs w:val="24"/>
        </w:rPr>
      </w:pPr>
      <w:r>
        <w:rPr>
          <w:rtl w:val="0"/>
        </w:rPr>
        <w:t>The Buyer's obligation to purchase the Asset(s):</w:t>
      </w:r>
    </w:p>
    <w:p>
      <w:pPr>
        <w:pStyle w:val="Texto Base"/>
        <w:ind w:left="720"/>
        <w:rPr>
          <w:rStyle w:val="Ninguno"/>
          <w:rFonts w:ascii="Times Roman" w:cs="Times Roman" w:hAnsi="Times Roman" w:eastAsia="Times Roman"/>
          <w:sz w:val="24"/>
          <w:szCs w:val="24"/>
        </w:rPr>
      </w:pPr>
      <w:r>
        <w:rPr>
          <w:rtl w:val="0"/>
        </w:rPr>
        <w:t>[ ] Shall NOT be conditioned upon the Buyer's ability to obtain, or the Buyer's receipt of, financing of any kind.</w:t>
      </w:r>
    </w:p>
    <w:p>
      <w:pPr>
        <w:pStyle w:val="Texto Base"/>
        <w:ind w:left="720"/>
      </w:pPr>
      <w:r>
        <w:rPr>
          <w:rtl w:val="0"/>
          <w:lang w:val="pt-PT"/>
        </w:rPr>
        <w:t xml:space="preserve">[ </w:t>
      </w:r>
      <w:r>
        <w:rPr>
          <w:rtl w:val="0"/>
        </w:rPr>
        <w:t xml:space="preserve">  </w:t>
      </w:r>
      <w:r>
        <w:rPr>
          <w:rtl w:val="0"/>
        </w:rPr>
        <w:t>] Shall be conditioned upon the Buyer</w:t>
      </w:r>
      <w:r>
        <w:rPr>
          <w:rtl w:val="1"/>
        </w:rPr>
        <w:t>’</w:t>
      </w:r>
      <w:r>
        <w:rPr>
          <w:rtl w:val="0"/>
        </w:rPr>
        <w:t>s ability to obtain financing.</w:t>
      </w:r>
    </w:p>
    <w:p>
      <w:pPr>
        <w:pStyle w:val="Texto Base"/>
      </w:pPr>
      <w:r>
        <w:rPr>
          <w:rtl w:val="0"/>
        </w:rPr>
        <w:t xml:space="preserve">This transaction shall be closed during normal business hours on _______________ </w:t>
      </w:r>
      <w:r>
        <w:rPr>
          <w:rStyle w:val="Ninguno"/>
          <w:i w:val="1"/>
          <w:iCs w:val="1"/>
          <w:rtl w:val="0"/>
          <w:lang w:val="en-US"/>
        </w:rPr>
        <w:t>[date of closing]</w:t>
      </w:r>
      <w:r>
        <w:rPr>
          <w:rtl w:val="0"/>
        </w:rPr>
        <w:t xml:space="preserve"> (hereinafter, the </w:t>
      </w:r>
      <w:r>
        <w:rPr>
          <w:rtl w:val="1"/>
          <w:lang w:val="ar-SA" w:bidi="ar-SA"/>
        </w:rPr>
        <w:t>“</w:t>
      </w:r>
      <w:r>
        <w:rPr>
          <w:rtl w:val="0"/>
        </w:rPr>
        <w:t>Closing Date</w:t>
      </w:r>
      <w:r>
        <w:rPr>
          <w:rtl w:val="0"/>
        </w:rPr>
        <w:t>”</w:t>
      </w:r>
      <w:r>
        <w:rPr>
          <w:rtl w:val="0"/>
        </w:rPr>
        <w:t>) or as agreed between t</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he Parties. Any extension of the Closing must be agreed upon, in writing, by Buyer and Seller. The Closing shall take place at _______________________________, or at such other place as the Parties shall mutually agree.</w:t>
      </w:r>
    </w:p>
    <w:p>
      <w:pPr>
        <w:pStyle w:val="Texto Base"/>
      </w:pPr>
      <w:r>
        <w:rPr>
          <w:rtl w:val="0"/>
        </w:rPr>
        <w:t>Additionally, all costs associated with the Closing shall be the responsibility of:</w:t>
      </w:r>
    </w:p>
    <w:p>
      <w:pPr>
        <w:pStyle w:val="Texto Base"/>
        <w:ind w:left="720"/>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the Buyer</w:t>
      </w:r>
      <w:r>
        <w:rPr>
          <w:rtl w:val="0"/>
        </w:rPr>
        <w:t> </w:t>
      </w:r>
    </w:p>
    <w:p>
      <w:pPr>
        <w:pStyle w:val="Texto Base"/>
        <w:ind w:left="720"/>
        <w:rPr>
          <w:rStyle w:val="Ninguno"/>
          <w:rFonts w:ascii="Times Roman" w:cs="Times Roman" w:hAnsi="Times Roman" w:eastAsia="Times Roman"/>
          <w:sz w:val="24"/>
          <w:szCs w:val="24"/>
        </w:rPr>
      </w:pPr>
      <w:r>
        <w:rPr>
          <w:rtl w:val="0"/>
          <w:lang w:val="pt-PT"/>
        </w:rPr>
        <w:t xml:space="preserve">[ </w:t>
      </w:r>
      <w:r>
        <w:rPr>
          <w:rtl w:val="0"/>
        </w:rPr>
        <w:t xml:space="preserve">  </w:t>
      </w:r>
      <w:r>
        <w:rPr>
          <w:rtl w:val="0"/>
        </w:rPr>
        <w:t>] the Seller</w:t>
      </w:r>
      <w:r>
        <w:rPr>
          <w:rtl w:val="0"/>
        </w:rPr>
        <w:t> </w:t>
      </w:r>
    </w:p>
    <w:p>
      <w:pPr>
        <w:pStyle w:val="Texto Base"/>
        <w:ind w:left="720"/>
        <w:rPr>
          <w:rStyle w:val="Ninguno"/>
          <w:rFonts w:ascii="Times Roman" w:cs="Times Roman" w:hAnsi="Times Roman" w:eastAsia="Times Roman"/>
        </w:rPr>
      </w:pPr>
      <w:r>
        <w:rPr>
          <w:rtl w:val="0"/>
          <w:lang w:val="pt-PT"/>
        </w:rPr>
        <w:t xml:space="preserve">[ </w:t>
      </w:r>
      <w:r>
        <w:rPr>
          <w:rtl w:val="0"/>
        </w:rPr>
        <w:t xml:space="preserve">  </w:t>
      </w:r>
      <w:r>
        <w:rPr>
          <w:rtl w:val="0"/>
        </w:rPr>
        <w:t>] both parties bearing their own expenses.</w:t>
      </w:r>
    </w:p>
    <w:p>
      <w:pPr>
        <w:pStyle w:val="Texto Base"/>
      </w:pPr>
    </w:p>
    <w:p>
      <w:pPr>
        <w:pStyle w:val="Subtítulo"/>
        <w:numPr>
          <w:ilvl w:val="0"/>
          <w:numId w:val="2"/>
        </w:numPr>
      </w:pPr>
      <w:r>
        <w:rPr>
          <w:rtl w:val="0"/>
        </w:rPr>
        <w:t>REPRESENTATIONS AND WARRANTIES</w:t>
      </w:r>
    </w:p>
    <w:p>
      <w:pPr>
        <w:pStyle w:val="Texto Base"/>
        <w:rPr>
          <w:rStyle w:val="Ninguno"/>
          <w:rFonts w:ascii="Times Roman" w:cs="Times Roman" w:hAnsi="Times Roman" w:eastAsia="Times Roman"/>
          <w:sz w:val="24"/>
          <w:szCs w:val="24"/>
        </w:rPr>
      </w:pPr>
      <w:r>
        <w:rPr>
          <w:rtl w:val="0"/>
        </w:rPr>
        <w:t>The Seller and the Buyer represent and warrant as of the Effective Date that the execution, delivery, and performance of this Agreement have been duly authorized by all necessary actions on the part of the Parties and do not require the consent of any third party.</w:t>
      </w:r>
    </w:p>
    <w:p>
      <w:pPr>
        <w:pStyle w:val="Texto Base"/>
        <w:rPr>
          <w:rStyle w:val="Ninguno"/>
          <w:rFonts w:ascii="Times Roman" w:cs="Times Roman" w:hAnsi="Times Roman" w:eastAsia="Times Roman"/>
          <w:sz w:val="24"/>
          <w:szCs w:val="24"/>
        </w:rPr>
      </w:pPr>
      <w:r>
        <w:rPr>
          <w:rtl w:val="0"/>
        </w:rPr>
        <w:t>The Seller has no outstanding liabilities, liens, judgments, or obligations that directly or indirectly affect the Assets. The Seller declares that there are no actions, suits, or proceedings affecting the Asset(s). The Seller claims that all taxes related to the Assets have been paid-in-full.</w:t>
      </w:r>
      <w:r>
        <w:rPr>
          <w:rtl w:val="0"/>
        </w:rPr>
        <w:t> </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CASUALTY AND CONDEMNATION</w:t>
      </w:r>
    </w:p>
    <w:p>
      <w:pPr>
        <w:pStyle w:val="Texto Base"/>
        <w:rPr>
          <w:rStyle w:val="Ninguno"/>
          <w:rFonts w:ascii="Times Roman" w:cs="Times Roman" w:hAnsi="Times Roman" w:eastAsia="Times Roman"/>
          <w:sz w:val="24"/>
          <w:szCs w:val="24"/>
        </w:rPr>
      </w:pPr>
      <w:r>
        <w:rPr>
          <w:rtl w:val="0"/>
        </w:rPr>
        <w:t xml:space="preserve">If the Asset(s) is damaged by any casualty prior to the Closing, the Seller shall promptly notify the Buyer in writing of the same (hereinafter, the </w:t>
      </w:r>
      <w:r>
        <w:rPr>
          <w:rtl w:val="1"/>
          <w:lang w:val="ar-SA" w:bidi="ar-SA"/>
        </w:rPr>
        <w:t>“</w:t>
      </w:r>
      <w:r>
        <w:rPr>
          <w:rtl w:val="0"/>
        </w:rPr>
        <w:t>Casualty Notice</w:t>
      </w:r>
      <w:r>
        <w:rPr>
          <w:rtl w:val="0"/>
        </w:rPr>
        <w:t>”</w:t>
      </w:r>
      <w:r>
        <w:rPr>
          <w:rtl w:val="0"/>
        </w:rPr>
        <w:t xml:space="preserve">), and if the cost of repairing such damage is estimated to be equal to or less than ______________________$ </w:t>
      </w:r>
      <w:r>
        <w:rPr>
          <w:rStyle w:val="Ninguno"/>
          <w:i w:val="1"/>
          <w:iCs w:val="1"/>
          <w:rtl w:val="0"/>
          <w:lang w:val="en-US"/>
        </w:rPr>
        <w:t>[dollar amount],</w:t>
      </w:r>
      <w:r>
        <w:rPr>
          <w:rtl w:val="0"/>
        </w:rPr>
        <w:t xml:space="preserve"> then the Seller shall have no obligation to repair such casualty damage. Rather, the Closing shall occur and the Buyer shall receive a credit against the Purchase Price in the amount of the estimated cost of repairing such casualty damage.</w:t>
      </w:r>
    </w:p>
    <w:p>
      <w:pPr>
        <w:pStyle w:val="Texto Base"/>
        <w:rPr>
          <w:rStyle w:val="Ninguno"/>
          <w:rFonts w:ascii="Times Roman" w:cs="Times Roman" w:hAnsi="Times Roman" w:eastAsia="Times Roman"/>
          <w:sz w:val="24"/>
          <w:szCs w:val="24"/>
        </w:rPr>
      </w:pPr>
      <w:r>
        <w:rPr>
          <w:rtl w:val="0"/>
        </w:rPr>
        <w:t xml:space="preserve">In the alternative, if the cost of repairing such damage is equal to or greater than ______________________$ </w:t>
      </w:r>
      <w:r>
        <w:rPr>
          <w:rStyle w:val="Ninguno"/>
          <w:i w:val="1"/>
          <w:iCs w:val="1"/>
          <w:rtl w:val="0"/>
          <w:lang w:val="en-US"/>
        </w:rPr>
        <w:t>[dollar amount]</w:t>
      </w:r>
      <w:r>
        <w:rPr>
          <w:rtl w:val="0"/>
        </w:rPr>
        <w:t xml:space="preserve">, then either party may elect to terminate this Agreement by giving notice to such effect to the other party not later than ___________ </w:t>
      </w:r>
      <w:r>
        <w:rPr>
          <w:rStyle w:val="Ninguno"/>
          <w:i w:val="1"/>
          <w:iCs w:val="1"/>
          <w:rtl w:val="0"/>
          <w:lang w:val="en-US"/>
        </w:rPr>
        <w:t>[amount of days]</w:t>
      </w:r>
      <w:r>
        <w:rPr>
          <w:rtl w:val="0"/>
        </w:rPr>
        <w:t xml:space="preserve"> days after the date of the Casualty Notice. If such an event were to occur, the Down payment shall be returned to the Buyer and neither the Seller nor the Buyer shall have any further obligations or liabilities one to the other hereunder, except for</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those provisions which by their terms expressly survive the termination of this Agreement. </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DEFAULT AND WAIVER</w:t>
      </w:r>
    </w:p>
    <w:p>
      <w:pPr>
        <w:pStyle w:val="Texto Base"/>
        <w:rPr>
          <w:rStyle w:val="Ninguno"/>
          <w:rFonts w:ascii="Times Roman" w:cs="Times Roman" w:hAnsi="Times Roman" w:eastAsia="Times Roman"/>
          <w:sz w:val="24"/>
          <w:szCs w:val="24"/>
        </w:rPr>
      </w:pPr>
      <w:r>
        <w:rPr>
          <w:rtl w:val="0"/>
        </w:rPr>
        <w:t xml:space="preserve">If the Seller is in default hereunder for failure to comply with any one or more of the material terms or conditions of this Agreement and such failure continues for more than ___________ </w:t>
      </w:r>
      <w:r>
        <w:rPr>
          <w:rStyle w:val="Ninguno"/>
          <w:i w:val="1"/>
          <w:iCs w:val="1"/>
          <w:rtl w:val="0"/>
          <w:lang w:val="en-US"/>
        </w:rPr>
        <w:t>[amount of days]</w:t>
      </w:r>
      <w:r>
        <w:rPr>
          <w:rtl w:val="0"/>
        </w:rPr>
        <w:t xml:space="preserve"> business days after the Seller's receipt of written notice from the Buyer, the Buyer at its sole option may:</w:t>
      </w:r>
      <w:r>
        <w:rPr>
          <w:rtl w:val="0"/>
        </w:rPr>
        <w:t> </w:t>
      </w:r>
    </w:p>
    <w:p>
      <w:pPr>
        <w:pStyle w:val="Texto Base"/>
        <w:ind w:left="720"/>
        <w:rPr>
          <w:rStyle w:val="Ninguno"/>
          <w:rFonts w:ascii="Times Roman" w:cs="Times Roman" w:hAnsi="Times Roman" w:eastAsia="Times Roman"/>
          <w:sz w:val="24"/>
          <w:szCs w:val="24"/>
        </w:rPr>
      </w:pPr>
      <w:r>
        <w:rPr>
          <w:rtl w:val="0"/>
        </w:rPr>
        <w:t>(i) Terminate this Agreement by written notice delivered to the Seller on or before the Closing, in which event the Buyer shall be entitled to a full return of the Down Payment.</w:t>
      </w:r>
    </w:p>
    <w:p>
      <w:pPr>
        <w:pStyle w:val="Texto Base"/>
        <w:ind w:left="720"/>
        <w:rPr>
          <w:rStyle w:val="Ninguno"/>
          <w:rFonts w:ascii="Times Roman" w:cs="Times Roman" w:hAnsi="Times Roman" w:eastAsia="Times Roman"/>
          <w:sz w:val="24"/>
          <w:szCs w:val="24"/>
        </w:rPr>
      </w:pPr>
      <w:r>
        <w:rPr>
          <w:rtl w:val="0"/>
        </w:rPr>
        <w:t>(ii) Waive such defaults and proceed to the Closing.</w:t>
      </w:r>
    </w:p>
    <w:p>
      <w:pPr>
        <w:pStyle w:val="Texto Base"/>
        <w:ind w:left="720"/>
        <w:rPr>
          <w:rStyle w:val="Ninguno"/>
          <w:rFonts w:ascii="Times Roman" w:cs="Times Roman" w:hAnsi="Times Roman" w:eastAsia="Times Roman"/>
          <w:sz w:val="24"/>
          <w:szCs w:val="24"/>
        </w:rPr>
      </w:pPr>
      <w:r>
        <w:rPr>
          <w:rtl w:val="0"/>
        </w:rPr>
        <w:t xml:space="preserve">(iii) Grant the Seller an additional ___________ </w:t>
      </w:r>
      <w:r>
        <w:rPr>
          <w:rStyle w:val="Ninguno"/>
          <w:i w:val="1"/>
          <w:iCs w:val="1"/>
          <w:rtl w:val="0"/>
          <w:lang w:val="en-US"/>
        </w:rPr>
        <w:t>[amount of days]</w:t>
      </w:r>
      <w:r>
        <w:rPr>
          <w:rtl w:val="0"/>
        </w:rPr>
        <w:t xml:space="preserve">  </w:t>
      </w:r>
      <w:r>
        <w:rPr>
          <w:rtl w:val="0"/>
        </w:rPr>
        <w:t>to cure its default or enforce the specific performance of this Agreement.</w:t>
      </w:r>
      <w:r>
        <w:rPr>
          <w:rtl w:val="0"/>
        </w:rPr>
        <w:t> </w:t>
      </w:r>
    </w:p>
    <w:p>
      <w:pPr>
        <w:pStyle w:val="Texto Base"/>
        <w:rPr>
          <w:rStyle w:val="Ninguno"/>
          <w:rFonts w:ascii="Times Roman" w:cs="Times Roman" w:hAnsi="Times Roman" w:eastAsia="Times Roman"/>
        </w:rPr>
      </w:pPr>
      <w:r>
        <w:rPr>
          <w:rtl w:val="0"/>
        </w:rPr>
        <w:t>The Buyer hereby knowingly waives any and all right to institute any action, claim or suit for damages against the Seller with respect to any default by the Seller hereunder.</w:t>
      </w:r>
    </w:p>
    <w:p>
      <w:pPr>
        <w:pStyle w:val="Texto Base"/>
      </w:pPr>
    </w:p>
    <w:p>
      <w:pPr>
        <w:pStyle w:val="Subtítulo"/>
        <w:numPr>
          <w:ilvl w:val="0"/>
          <w:numId w:val="2"/>
        </w:numPr>
      </w:pPr>
      <w:r>
        <w:rPr>
          <w:rtl w:val="0"/>
        </w:rPr>
        <w:t>NOTICES</w:t>
      </w:r>
    </w:p>
    <w:p>
      <w:pPr>
        <w:pStyle w:val="Texto Base"/>
        <w:rPr>
          <w:rStyle w:val="Ninguno"/>
          <w:rFonts w:ascii="Times Roman" w:cs="Times Roman" w:hAnsi="Times Roman" w:eastAsia="Times Roman"/>
          <w:sz w:val="24"/>
          <w:szCs w:val="24"/>
        </w:rPr>
      </w:pPr>
      <w:r>
        <w:rPr>
          <w:rtl w:val="0"/>
        </w:rPr>
        <w:t>All notices shall be addressed to the Parties as follows:</w:t>
      </w:r>
    </w:p>
    <w:p>
      <w:pPr>
        <w:pStyle w:val="Texto Base"/>
        <w:rPr>
          <w:rStyle w:val="Ninguno"/>
          <w:rFonts w:ascii="Times Roman" w:cs="Times Roman" w:hAnsi="Times Roman" w:eastAsia="Times Roman"/>
          <w:sz w:val="24"/>
          <w:szCs w:val="24"/>
        </w:rPr>
      </w:pPr>
      <w:r>
        <w:rPr>
          <w:rtl w:val="0"/>
        </w:rPr>
        <w:t>To the Seller, at the following address:</w:t>
      </w:r>
    </w:p>
    <w:p>
      <w:pPr>
        <w:pStyle w:val="Texto Base"/>
        <w:rPr>
          <w:rStyle w:val="Ninguno"/>
          <w:rFonts w:ascii="Times Roman" w:cs="Times Roman" w:hAnsi="Times Roman" w:eastAsia="Times Roman"/>
          <w:i w:val="1"/>
          <w:iCs w:val="1"/>
        </w:rPr>
      </w:pPr>
      <w:r>
        <w:rPr>
          <w:rtl w:val="0"/>
        </w:rPr>
        <w:t xml:space="preserve">__________________________________________________________________________________________________________________________________________________ </w:t>
      </w:r>
      <w:r>
        <w:rPr>
          <w:rStyle w:val="Ninguno"/>
          <w:i w:val="1"/>
          <w:iCs w:val="1"/>
          <w:rtl w:val="0"/>
          <w:lang w:val="en-US"/>
        </w:rPr>
        <w:t>[name, telephone number, email address, and address of the seller]</w:t>
      </w:r>
    </w:p>
    <w:p>
      <w:pPr>
        <w:pStyle w:val="Texto Base"/>
        <w:rPr>
          <w:rStyle w:val="Ninguno"/>
          <w:rFonts w:ascii="Times Roman" w:cs="Times Roman" w:hAnsi="Times Roman" w:eastAsia="Times Roman"/>
          <w:sz w:val="24"/>
          <w:szCs w:val="24"/>
        </w:rPr>
      </w:pPr>
      <w:r>
        <w:rPr>
          <w:rtl w:val="0"/>
        </w:rPr>
        <w:t>To the Buyer:</w:t>
      </w:r>
    </w:p>
    <w:p>
      <w:pPr>
        <w:pStyle w:val="Texto Base"/>
        <w:rPr>
          <w:rStyle w:val="Ninguno"/>
          <w:rFonts w:ascii="Times Roman" w:cs="Times Roman" w:hAnsi="Times Roman" w:eastAsia="Times Roman"/>
          <w:i w:val="1"/>
          <w:iCs w:val="1"/>
        </w:rPr>
      </w:pPr>
      <w:r>
        <w:rPr>
          <w:rtl w:val="0"/>
        </w:rPr>
        <w:t xml:space="preserve">__________________________________________________________________________________________________________________________________________________ </w:t>
      </w:r>
      <w:r>
        <w:rPr>
          <w:rStyle w:val="Ninguno"/>
          <w:i w:val="1"/>
          <w:iCs w:val="1"/>
          <w:rtl w:val="0"/>
          <w:lang w:val="en-US"/>
        </w:rPr>
        <w:t>[name, telephone number, email address, and address of the purchaser]</w:t>
      </w:r>
    </w:p>
    <w:p>
      <w:pPr>
        <w:pStyle w:val="Texto Base"/>
      </w:pPr>
      <w:r>
        <w:rPr>
          <w:rtl w:val="0"/>
        </w:rPr>
        <w:t>Any notice, demand, or other communication that is given pursuant to this Agreement by either the Seller or the Buyer to the other party, shall be given in writing, addressed to the other party at its required address for notices, and delivered via either hand delivery, nationally recognized courier service, certified U.S. mail postage prepaid with return receipt requested or facsimile to the numbers set forth above if followed on the same day by a copy of the notice sent via a method set forth above.</w:t>
      </w:r>
    </w:p>
    <w:p>
      <w:pPr>
        <w:pStyle w:val="Texto Base"/>
      </w:pPr>
    </w:p>
    <w:p>
      <w:pPr>
        <w:pStyle w:val="Subtítulo"/>
        <w:numPr>
          <w:ilvl w:val="0"/>
          <w:numId w:val="2"/>
        </w:numPr>
      </w:pPr>
      <w:r>
        <w:rPr>
          <w:rtl w:val="0"/>
        </w:rPr>
        <w:t>TIME OF THE ESSENCE</w:t>
      </w:r>
    </w:p>
    <w:p>
      <w:pPr>
        <w:pStyle w:val="Texto Base"/>
      </w:pPr>
      <w:r>
        <w:rPr>
          <w:rtl w:val="0"/>
        </w:rPr>
        <w:t>The Parties hereto expressly agree tha</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4pt;margin-top:731.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 time is of the essence with respect to this Agreement.</w:t>
      </w:r>
    </w:p>
    <w:p>
      <w:pPr>
        <w:pStyle w:val="Texto Base"/>
      </w:pPr>
    </w:p>
    <w:p>
      <w:pPr>
        <w:pStyle w:val="Subtítulo"/>
        <w:numPr>
          <w:ilvl w:val="0"/>
          <w:numId w:val="2"/>
        </w:numPr>
      </w:pPr>
      <w:r>
        <w:rPr>
          <w:rtl w:val="0"/>
        </w:rPr>
        <w:t>BINDING AGREEMENT</w:t>
      </w:r>
    </w:p>
    <w:p>
      <w:pPr>
        <w:pStyle w:val="Texto Base"/>
      </w:pPr>
      <w:r>
        <w:rPr>
          <w:rtl w:val="0"/>
        </w:rPr>
        <w:t>This Agreement shall be binding upon and inure to the benefit of the Parties and their respective successors and permitted assigns.</w:t>
      </w:r>
    </w:p>
    <w:p>
      <w:pPr>
        <w:pStyle w:val="Texto Base"/>
      </w:pPr>
    </w:p>
    <w:p>
      <w:pPr>
        <w:pStyle w:val="Subtítulo"/>
        <w:numPr>
          <w:ilvl w:val="0"/>
          <w:numId w:val="2"/>
        </w:numPr>
      </w:pPr>
      <w:r>
        <w:rPr>
          <w:rtl w:val="0"/>
          <w:lang w:val="de-DE"/>
        </w:rPr>
        <w:t>SEVERABILITY</w:t>
      </w:r>
    </w:p>
    <w:p>
      <w:pPr>
        <w:pStyle w:val="Texto Base"/>
        <w:rPr>
          <w:rStyle w:val="Ninguno"/>
          <w:rFonts w:ascii="Times Roman" w:cs="Times Roman" w:hAnsi="Times Roman" w:eastAsia="Times Roman"/>
          <w:sz w:val="24"/>
          <w:szCs w:val="24"/>
        </w:rPr>
      </w:pPr>
      <w:r>
        <w:rPr>
          <w:rtl w:val="0"/>
        </w:rPr>
        <w:t>If any term or provision of this Lease shall be held to be invalid or unenforceable for any reason, the remaining provisions shall not be affected by such an occurrence and will continue to be valid and enforceable. If a court finds that any provision of this Lease is invalid or unenforceable, but that by limiting such provision it would become valid and enforceable, then such provision shall be deemed to be written, construed, and enforced as so limited.</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lang w:val="de-DE"/>
        </w:rPr>
        <w:t>CLAIMS OR DISPUTES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To the extent any dispute or controversy relating to this Agreement arises, in whole or in part, from the acts or omissions of the Parties, the Parties agree to attempt to resolve the claim, dispute, or controversy by conducting good faith negotiations, such dispute shall be resolved in the following manner:</w:t>
      </w:r>
    </w:p>
    <w:p>
      <w:pPr>
        <w:pStyle w:val="Texto Base"/>
        <w:ind w:left="720"/>
        <w:rPr>
          <w:rStyle w:val="Ninguno"/>
          <w:rFonts w:ascii="Times Roman" w:cs="Times Roman" w:hAnsi="Times Roman" w:eastAsia="Times Roman"/>
          <w:sz w:val="24"/>
          <w:szCs w:val="24"/>
        </w:rPr>
      </w:pP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Style w:val="Ninguno"/>
          <w:b w:val="1"/>
          <w:bCs w:val="1"/>
          <w:rtl w:val="0"/>
          <w:lang w:val="fr-FR"/>
        </w:rPr>
        <w:t>Mediation</w:t>
      </w:r>
      <w:r>
        <w:rPr>
          <w:rtl w:val="0"/>
        </w:rPr>
        <w:t>. The dispute shall be submitted to non-binding mediation following any statutory rules of mediation for the state selected above in the choice of law provision of this Agreement. Mediation fees, if any, shall be divided equally among the Parties.</w:t>
      </w:r>
    </w:p>
    <w:p>
      <w:pPr>
        <w:pStyle w:val="Texto Base"/>
        <w:ind w:left="720"/>
        <w:rPr>
          <w:rStyle w:val="Ninguno"/>
          <w:rFonts w:ascii="Times Roman" w:cs="Times Roman" w:hAnsi="Times Roman" w:eastAsia="Times Roman"/>
          <w:sz w:val="24"/>
          <w:szCs w:val="24"/>
        </w:rPr>
      </w:pPr>
      <w:r>
        <w:rPr>
          <w:rStyle w:val="Ninguno"/>
          <w:rFonts w:ascii="Arial Unicode MS" w:cs="Arial Unicode MS" w:hAnsi="Arial Unicode MS" w:eastAsia="Arial Unicode MS" w:hint="default"/>
          <w:b w:val="0"/>
          <w:bCs w:val="0"/>
          <w:i w:val="0"/>
          <w:iCs w:val="0"/>
          <w:rtl w:val="0"/>
        </w:rPr>
        <w:t>☐</w:t>
      </w:r>
      <w:r>
        <w:rPr>
          <w:rStyle w:val="Ninguno"/>
          <w:rtl w:val="0"/>
        </w:rPr>
        <w:t xml:space="preserve"> </w:t>
      </w:r>
      <w:r>
        <w:rPr>
          <w:rStyle w:val="Ninguno"/>
          <w:b w:val="1"/>
          <w:bCs w:val="1"/>
          <w:rtl w:val="0"/>
          <w:lang w:val="en-US"/>
        </w:rPr>
        <w:t>Arbitration</w:t>
      </w:r>
      <w:r>
        <w:rPr>
          <w:rtl w:val="0"/>
        </w:rPr>
        <w:t>. The Parties agree that the dispute shall be decided by a single arbitrator by binding arbitration under the rules of the American Arbitration Association and the laws of the state selected above in the choice of law provision of this Agreement.</w:t>
      </w:r>
    </w:p>
    <w:p>
      <w:pPr>
        <w:pStyle w:val="Texto Base"/>
        <w:ind w:left="720"/>
        <w:rPr>
          <w:rStyle w:val="Ninguno"/>
          <w:rFonts w:ascii="Times Roman" w:cs="Times Roman" w:hAnsi="Times Roman" w:eastAsia="Times Roman"/>
        </w:rPr>
      </w:pPr>
      <w:r>
        <w:rPr>
          <w:rStyle w:val="Ninguno"/>
          <w:rFonts w:ascii="Arial Unicode MS" w:cs="Arial Unicode MS" w:hAnsi="Arial Unicode MS" w:eastAsia="Arial Unicode MS" w:hint="default"/>
          <w:b w:val="0"/>
          <w:bCs w:val="0"/>
          <w:i w:val="0"/>
          <w:iCs w:val="0"/>
          <w:shd w:val="clear" w:color="auto" w:fill="ffffff"/>
          <w:rtl w:val="0"/>
        </w:rPr>
        <w:t>☐</w:t>
      </w:r>
      <w:r>
        <w:rPr>
          <w:rStyle w:val="Ninguno"/>
          <w:shd w:val="clear" w:color="auto" w:fill="ffffff"/>
          <w:rtl w:val="0"/>
        </w:rPr>
        <w:t xml:space="preserve"> </w:t>
      </w:r>
      <w:r>
        <w:rPr>
          <w:rStyle w:val="Ninguno"/>
          <w:b w:val="1"/>
          <w:bCs w:val="1"/>
          <w:shd w:val="clear" w:color="auto" w:fill="ffffff"/>
          <w:rtl w:val="0"/>
          <w:lang w:val="en-US"/>
        </w:rPr>
        <w:t>Litigation</w:t>
      </w:r>
      <w:r>
        <w:rPr>
          <w:rStyle w:val="Ninguno"/>
          <w:shd w:val="clear" w:color="auto" w:fill="ffffff"/>
          <w:rtl w:val="0"/>
          <w:lang w:val="en-US"/>
        </w:rPr>
        <w:t>.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and all contemplated transactions, in any forum other than a forum for dispute located in the state selected above in the choice of law provision of this Agreement.</w:t>
      </w:r>
    </w:p>
    <w:p>
      <w:pPr>
        <w:pStyle w:val="Texto Base"/>
      </w:pPr>
    </w:p>
    <w:p>
      <w:pPr>
        <w:pStyle w:val="Subtítulo"/>
        <w:numPr>
          <w:ilvl w:val="0"/>
          <w:numId w:val="2"/>
        </w:numPr>
      </w:pPr>
      <w:r>
        <w:rPr>
          <w:rtl w:val="0"/>
          <w:lang w:val="de-DE"/>
        </w:rPr>
        <w:t>GOVERNING LAW</w:t>
      </w:r>
    </w:p>
    <w:p>
      <w:pPr>
        <w:pStyle w:val="Texto Base"/>
      </w:pPr>
      <w:r>
        <w:rPr>
          <w:rtl w:val="0"/>
        </w:rPr>
        <w:t>This Agreement and all related documents, includ</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4pt;margin-top:731.0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ing all exhibits, schedules, attachments, and appendices attached hereto, and all matters arising out of or relating to this Agreement, whether sounding in contract, tort, or statute, are governed by and construed in accordance with, the laws of the State of ______________________ </w:t>
      </w:r>
      <w:r>
        <w:rPr>
          <w:rStyle w:val="Ninguno"/>
          <w:i w:val="1"/>
          <w:iCs w:val="1"/>
          <w:rtl w:val="0"/>
          <w:lang w:val="en-US"/>
        </w:rPr>
        <w:t>[state]</w:t>
      </w:r>
      <w:r>
        <w:rPr>
          <w:rtl w:val="0"/>
        </w:rPr>
        <w:t>, United States of America.</w:t>
      </w:r>
    </w:p>
    <w:p>
      <w:pPr>
        <w:pStyle w:val="Texto Base"/>
      </w:pPr>
    </w:p>
    <w:p>
      <w:pPr>
        <w:pStyle w:val="Subtítulo"/>
        <w:numPr>
          <w:ilvl w:val="0"/>
          <w:numId w:val="2"/>
        </w:numPr>
      </w:pPr>
      <w:r>
        <w:rPr>
          <w:rtl w:val="0"/>
          <w:lang w:val="de-DE"/>
        </w:rPr>
        <w:t>MULTIPLE COUNTERPARTS</w:t>
      </w:r>
    </w:p>
    <w:p>
      <w:pPr>
        <w:pStyle w:val="Texto Base"/>
      </w:pPr>
      <w:r>
        <w:rPr>
          <w:rtl w:val="0"/>
        </w:rPr>
        <w:t>This Agreement may be executed in a number of identical counterparts. If so executed, each of such counterparts shall, collectively, constitute one agreement, but in making proof of this Agreement, it shall not be necessary to produce or account for more than one such counterpart. Neither this Agreement nor any memorandum thereof shall be recorded.</w:t>
      </w:r>
    </w:p>
    <w:p>
      <w:pPr>
        <w:pStyle w:val="Texto Base"/>
      </w:pPr>
    </w:p>
    <w:p>
      <w:pPr>
        <w:pStyle w:val="Subtítulo"/>
        <w:numPr>
          <w:ilvl w:val="0"/>
          <w:numId w:val="2"/>
        </w:numPr>
      </w:pPr>
      <w:r>
        <w:rPr>
          <w:rtl w:val="0"/>
        </w:rPr>
        <w:t>ADDITIONAL TERMS AND CONDITIONS</w:t>
      </w:r>
    </w:p>
    <w:p>
      <w:pPr>
        <w:pStyle w:val="Texto Base"/>
        <w:rPr>
          <w:rStyle w:val="Ninguno"/>
          <w:rFonts w:ascii="Times Roman" w:cs="Times Roman" w:hAnsi="Times Roman" w:eastAsia="Times Roman"/>
          <w:sz w:val="24"/>
          <w:szCs w:val="24"/>
        </w:rPr>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rFonts w:ascii="Times Roman" w:cs="Times Roman" w:hAnsi="Times Roman" w:eastAsia="Times Roman"/>
          <w:sz w:val="24"/>
          <w:szCs w:val="24"/>
        </w:rPr>
      </w:pPr>
      <w:r>
        <w:rPr>
          <w:rtl w:val="0"/>
        </w:rPr>
        <w:t>[Additional Terms and Conditions]</w:t>
      </w:r>
    </w:p>
    <w:p>
      <w:pPr>
        <w:pStyle w:val="Texto Base"/>
      </w:pPr>
    </w:p>
    <w:p>
      <w:pPr>
        <w:pStyle w:val="Subtítulo"/>
        <w:numPr>
          <w:ilvl w:val="0"/>
          <w:numId w:val="2"/>
        </w:numPr>
      </w:pPr>
      <w:r>
        <w:rPr>
          <w:rtl w:val="0"/>
        </w:rPr>
        <w:t>ENTIRE AGREEMENT</w:t>
      </w:r>
    </w:p>
    <w:p>
      <w:pPr>
        <w:pStyle w:val="Texto Base"/>
        <w:rPr>
          <w:rStyle w:val="Ninguno"/>
          <w:shd w:val="clear" w:color="auto" w:fill="ffffff"/>
        </w:rPr>
      </w:pPr>
      <w:r>
        <w:rPr>
          <w:rStyle w:val="Ninguno"/>
          <w:shd w:val="clear" w:color="auto" w:fill="ffffff"/>
          <w:rtl w:val="0"/>
          <w:lang w:val="en-US"/>
        </w:rPr>
        <w:t>This Agreement, including and together with any related exhibits, schedules, attachments, and appendices, constitutes the sole and entire agreement of the Parties with respect to the subje</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6.4pt;margin-top:731.0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ct matter contained herein and supersedes all prior and contemporaneous understandings, agreements, representations, and warranties, both written and oral, regarding such subject matter.</w:t>
      </w:r>
    </w:p>
    <w:p>
      <w:pPr>
        <w:pStyle w:val="Subtítulo"/>
        <w:jc w:val="cente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12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1"/>
                <w:lang w:val="ar-SA" w:bidi="ar-SA"/>
              </w:rPr>
              <w:t>“</w:t>
            </w:r>
            <w:r>
              <w:rPr>
                <w:rtl w:val="0"/>
              </w:rPr>
              <w:t>THE SELLER</w:t>
            </w:r>
            <w:r>
              <w:rPr>
                <w:rtl w:val="0"/>
              </w:rPr>
              <w:t xml:space="preserve">” </w:t>
            </w:r>
          </w:p>
          <w:p>
            <w:pPr>
              <w:pStyle w:val="Texto Base"/>
            </w:pPr>
            <w:r>
              <w:rPr>
                <w:rtl w:val="0"/>
              </w:rPr>
              <w:t>________________________________</w:t>
            </w:r>
          </w:p>
          <w:p>
            <w:pPr>
              <w:pStyle w:val="Texto Base"/>
            </w:pPr>
            <w:r>
              <w:rPr>
                <w:i w:val="1"/>
                <w:iCs w:val="1"/>
                <w:rtl w:val="0"/>
                <w:lang w:val="en-US"/>
              </w:rPr>
              <w:t>[Name of the Seller]</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1"/>
                <w:lang w:val="ar-SA" w:bidi="ar-SA"/>
              </w:rPr>
              <w:t xml:space="preserve"> “</w:t>
            </w:r>
            <w:r>
              <w:rPr>
                <w:rtl w:val="0"/>
              </w:rPr>
              <w:t xml:space="preserve">THE </w:t>
            </w:r>
            <w:r>
              <w:rPr>
                <w:rtl w:val="0"/>
                <w:lang w:val="es-ES_tradnl"/>
              </w:rPr>
              <w:t>BUYER</w:t>
            </w:r>
            <w:r>
              <w:rPr>
                <w:rtl w:val="0"/>
              </w:rPr>
              <w:t>”</w:t>
            </w:r>
          </w:p>
          <w:p>
            <w:pPr>
              <w:pStyle w:val="Texto Base"/>
            </w:pPr>
            <w:r>
              <w:rPr>
                <w:rtl w:val="0"/>
              </w:rPr>
              <w:t>________________________________</w:t>
            </w:r>
          </w:p>
          <w:p>
            <w:pPr>
              <w:pStyle w:val="Texto Base"/>
            </w:pPr>
            <w:r>
              <w:rPr>
                <w:i w:val="1"/>
                <w:iCs w:val="1"/>
                <w:rtl w:val="0"/>
              </w:rPr>
              <w:t> </w:t>
            </w:r>
            <w:r>
              <w:rPr>
                <w:i w:val="1"/>
                <w:iCs w:val="1"/>
                <w:rtl w:val="0"/>
                <w:lang w:val="en-US"/>
              </w:rPr>
              <w:t>[Name of the Buyer]</w:t>
            </w:r>
          </w:p>
        </w:tc>
      </w:tr>
      <w:tr>
        <w:tblPrEx>
          <w:shd w:val="clear" w:color="auto" w:fill="auto"/>
        </w:tblPrEx>
        <w:trPr>
          <w:trHeight w:val="908"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p>
          <w:p>
            <w:pPr>
              <w:pStyle w:val="Texto Base"/>
            </w:pPr>
            <w:r>
              <w:rPr>
                <w:rFonts w:ascii="Times New Roman" w:cs="Arial Unicode MS" w:hAnsi="Times New Roman" w:eastAsia="Arial Unicode MS"/>
                <w:rtl w:val="0"/>
              </w:rPr>
              <w:t>Signature: ________________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p>
          <w:p>
            <w:pPr>
              <w:pStyle w:val="Texto Base"/>
            </w:pPr>
            <w:r>
              <w:rPr>
                <w:rFonts w:ascii="Times New Roman" w:cs="Arial Unicode MS" w:hAnsi="Times New Roman" w:eastAsia="Arial Unicode MS"/>
                <w:rtl w:val="0"/>
              </w:rPr>
              <w:t>Signature: ________________</w:t>
            </w:r>
          </w:p>
        </w:tc>
      </w:tr>
      <w:tr>
        <w:tblPrEx>
          <w:shd w:val="clear" w:color="auto" w:fill="auto"/>
        </w:tblPrEx>
        <w:trPr>
          <w:trHeight w:val="1023"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[Name of authorized representative]</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[Name of authorized representative]</w:t>
            </w:r>
          </w:p>
        </w:tc>
      </w:tr>
      <w:tr>
        <w:tblPrEx>
          <w:shd w:val="clear" w:color="auto" w:fill="auto"/>
        </w:tblPrEx>
        <w:trPr>
          <w:trHeight w:val="1079"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[Title of authorized representative]</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[Title of authorized representative]</w:t>
            </w:r>
          </w:p>
        </w:tc>
      </w:tr>
      <w:tr>
        <w:tblPrEx>
          <w:shd w:val="clear" w:color="auto" w:fill="auto"/>
        </w:tblPrEx>
        <w:trPr>
          <w:trHeight w:val="7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Style w:val="Ninguno"/>
                <w:rtl w:val="0"/>
                <w:lang w:val="de-DE"/>
              </w:rPr>
              <w:t xml:space="preserve">Date: </w:t>
            </w:r>
            <w:r>
              <w:rPr>
                <w:rtl w:val="0"/>
              </w:rPr>
              <w:t>________________________________</w:t>
            </w:r>
          </w:p>
          <w:p>
            <w:pPr>
              <w:pStyle w:val="Texto Base"/>
            </w:pPr>
            <w:r>
              <w:rPr>
                <w:i w:val="1"/>
                <w:iCs w:val="1"/>
                <w:rtl w:val="0"/>
                <w:lang w:val="en-US"/>
              </w:rPr>
              <w:t>[Date of agreement]</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bl>
    <w:p>
      <w:pPr>
        <w:pStyle w:val="Por omisión"/>
        <w:bidi w:val="0"/>
        <w:spacing w:before="0" w:line="400" w:lineRule="atLeast"/>
        <w:ind w:left="0" w:right="0" w:firstLine="0"/>
        <w:jc w:val="both"/>
        <w:rPr>
          <w:rtl w:val="0"/>
        </w:rPr>
      </w:pP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p>
    <w:pPr>
      <w:pStyle w:val="Cabecera y pie"/>
      <w:tabs>
        <w:tab w:val="center" w:pos="4986"/>
        <w:tab w:val="right" w:pos="9972"/>
        <w:tab w:val="clear" w:pos="9020"/>
      </w:tabs>
      <w:bidi w:val="0"/>
      <w:spacing w:after="200"/>
      <w:ind w:left="0" w:right="0" w:firstLine="0"/>
      <w:jc w:val="left"/>
      <w:rPr>
        <w:rtl w:val="0"/>
      </w:rPr>
    </w:pPr>
    <w:r>
      <w:rPr>
        <w:rFonts w:ascii="Times New Roman" w:hAnsi="Times New Roman"/>
        <w:outline w:val="0"/>
        <w:color w:val="000000"/>
        <w:rtl w:val="0"/>
        <w14:textFill>
          <w14:solidFill>
            <w14:srgbClr w14:val="000000"/>
          </w14:solidFill>
        </w14:textFill>
      </w:rP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pt-PT"/>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