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320" w:line="360" w:lineRule="auto"/>
        <w:jc w:val="center"/>
      </w:pPr>
      <w:r>
        <w:rPr>
          <w:rFonts w:ascii="Times New Roman" w:hAnsi="Times New Roman" w:eastAsia="Times New Roman"/>
          <w:b/>
          <w:sz w:val="48"/>
        </w:rPr>
        <w:t>ACUERDO DE CONFIDENCIALIDAD</w:t>
      </w:r>
    </w:p>
    <w:p>
      <w:pPr>
        <w:spacing w:before="0" w:after="200" w:line="360" w:lineRule="auto"/>
      </w:pPr>
      <w:r>
        <w:rPr>
          <w:rFonts w:ascii="Times New Roman" w:hAnsi="Times New Roman" w:eastAsia="Times New Roman"/>
          <w:b w:val="0"/>
          <w:sz w:val="24"/>
        </w:rPr>
        <w:t>Este Acuerdo de Confidencialidad se celebra el día ____________ [indique el día] de ____________ [indique el mes] de ____________ [indique el año], entre ____________ [indique el nombre legal completo de la parte divulgadora] y ____________ [indique el nombre legal completo de la parte receptora].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1. Partes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Parte divulgadora: ____________ [indique el nombre legal completo de la parte que divulgará información confidencial]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 la parte divulgadora: ____________ [indique la dirección postal completa]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Parte receptora: ____________ [indique el nombre legal completo de la parte que recibirá información confidencial]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Dirección de la parte receptora: ____________ [indique la dirección postal completa]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2. Propósito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 información confidencial se divulgará únicamente para el siguiente propósito: ____________ [describa el propósito comercial o profesional de la divulgación].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3. Información confidencial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Para efectos de este Acuerdo, Información Confidencial significa toda información no pública revelada por la Parte divulgadora a la Parte receptora, ya sea por escrito, verbalmente, electrónicamente o por cualquier otro medio, relacionada con el propósito indicado. Puede incluir información comercial, financiera, técnica, estratégica, de clientes, proveedores, productos, procesos, precios, planes, datos, documentos o secretos comerciales.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4. Obligaciones de confidencialidad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 Parte receptora se obliga a mantener la Información Confidencial en estricta confidencialidad, usarla únicamente para el propósito indicado y no divulgarla a terceros sin autorización previa por escrito de la Parte divulgadora.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 Parte receptora podrá compartir la Información Confidencial solo con empleados, asesores o representantes que necesiten conocerla para el propósito indicado y estén sujetos a obligaciones de confidencialidad. La Parte receptora protegerá la Información Confidencial con cuidado razonable.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5. Exclusiones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Las obligaciones de confidencialidad no se aplicarán a información que la Parte receptora pueda demostrar que: era pública sin incumplimiento de este Acuerdo; ya era conocida legítimamente por la Parte receptora; fue recibida legalmente de un tercero sin obligación de confidencialidad; o fue desarrollada de forma independiente sin usar la Información Confidencial.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6. Divulgación exigida por ley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Si la Parte receptora debe divulgar Información Confidencial por orden judicial, requerimiento gubernamental o ley aplicable, deberá notificar a la Parte divulgadora, en la medida permitida por la ley, para que esta pueda solicitar protección adecuada.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7. Duración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Este Acuerdo comenzará en la fecha indicada arriba y continuará vigente hasta ____________ [indique la fecha de finalización o el periodo de vigencia].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Las obligaciones de confidencialidad continuarán durante ____________ [indique el periodo posterior de confidencialidad] después de la terminación de este Acuerdo, salvo que la ley aplicable permita o requiera un periodo distinto.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8. Devolución o destrucción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A solicitud de la Parte divulgadora, la Parte receptora devolverá o destruirá la Información Confidencial y cualquier copia razonablemente identificable, salvo que deba conservarla por ley, obligación profesional o sistemas de respaldo ordinarios.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9. Sin licencia ni obligación adicional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Nada en este Acuerdo otorga a la Parte receptora licencia, propiedad o derecho sobre la Información Confidencial, salvo el derecho limitado de usarla para el propósito indicado. Este Acuerdo no obliga a ninguna parte a celebrar una transacción, contrato adicional o relación comercial futura.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10. Recursos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Las partes reconocen que la divulgación o uso no autorizado de Información Confidencial puede causar daños difíciles de reparar. La Parte divulgadora podrá solicitar los recursos legales o equitativos disponibles conforme a la ley aplicable.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11. Aviso sobre secretos comerciales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Nada en este Acuerdo prohíbe una divulgación protegida por la ley aplicable, incluida una divulgación confidencial de un secreto comercial a un funcionario gubernamental o a un abogado para informar o investigar una posible violación de la ley, o en un documento judicial presentado bajo sello cuando la ley lo permita.</w:t>
      </w:r>
    </w:p>
    <w:p>
      <w:pPr>
        <w:spacing w:before="200" w:after="100" w:line="360" w:lineRule="auto"/>
      </w:pPr>
      <w:r>
        <w:rPr>
          <w:rFonts w:ascii="Times New Roman" w:hAnsi="Times New Roman" w:eastAsia="Times New Roman"/>
          <w:b/>
          <w:sz w:val="28"/>
        </w:rPr>
        <w:t>12. Ley aplicable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Este Acuerdo se regirá e interpretará conforme a las leyes del estado de ____________ [indique el estado], sin perjuicio de cualquier norma obligatoria aplicable.</w:t>
      </w:r>
    </w:p>
    <w:p>
      <w:pPr>
        <w:spacing w:before="240" w:after="240" w:line="360" w:lineRule="auto"/>
        <w:jc w:val="center"/>
      </w:pPr>
      <w:r>
        <w:rPr>
          <w:rFonts w:ascii="Times New Roman" w:hAnsi="Times New Roman" w:eastAsia="Times New Roman"/>
          <w:b/>
          <w:sz w:val="28"/>
        </w:rPr>
        <w:t>FIRMAS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 la Parte divulgadora: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Firma de la Parte receptora: ________________________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Nombre en letra de molde: ____________ [indique el nombre completo]</w:t>
      </w:r>
    </w:p>
    <w:p>
      <w:pPr>
        <w:spacing w:before="0" w:after="100" w:line="360" w:lineRule="auto"/>
      </w:pPr>
      <w:r>
        <w:rPr>
          <w:rFonts w:ascii="Times New Roman" w:hAnsi="Times New Roman" w:eastAsia="Times New Roman"/>
          <w:b w:val="0"/>
          <w:sz w:val="24"/>
        </w:rPr>
        <w:t>Fecha: ____________ [indique la fecha de firma]</w:t>
      </w:r>
    </w:p>
    <w:p>
      <w:pPr>
        <w:spacing w:before="280" w:after="0" w:line="360" w:lineRule="auto"/>
      </w:pPr>
      <w:r>
        <w:rPr>
          <w:rFonts w:ascii="Times New Roman" w:hAnsi="Times New Roman" w:eastAsia="Times New Roman"/>
          <w:b w:val="0"/>
          <w:sz w:val="24"/>
        </w:rPr>
        <w:t>Este documento se proporciona únicamente con fines informativos generales y no constituye asesoramiento legal. Para obtener orientación sobre una situación específica, debe consultarse a un profesional legal cualificado autorizado para ejercer en la jurisdicción correspondiente.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64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left"/>
      <w:tblLayout w:type="fixed"/>
      <w:tblLook w:firstColumn="1" w:firstRow="1" w:lastColumn="0" w:lastRow="0" w:noHBand="0" w:noVBand="1" w:val="04A0"/>
    </w:tblPr>
    <w:tblGrid>
      <w:gridCol w:w="3120"/>
      <w:gridCol w:w="3120"/>
      <w:gridCol w:w="3120"/>
    </w:tblGrid>
    <w:tr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left"/>
          </w:pPr>
          <w:r/>
          <w:hyperlink r:id="rId1">
            <w:r>
              <w:drawing>
                <wp:inline xmlns:a="http://schemas.openxmlformats.org/drawingml/2006/main" xmlns:pic="http://schemas.openxmlformats.org/drawingml/2006/picture">
                  <wp:extent cx="1143000" cy="127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templates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27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hyperlink>
        </w:p>
      </w:tc>
      <w:tc>
        <w:tcPr>
          <w:tcW w:type="dxa" w:w="2592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  <w:jc w:val="center"/>
          </w:pPr>
          <w:r>
            <w:rPr>
              <w:rFonts w:ascii="Times New Roman" w:hAnsi="Times New Roman" w:eastAsia="Times New Roman"/>
              <w:b w:val="0"/>
              <w:sz w:val="20"/>
            </w:rPr>
            <w:t xml:space="preserve">Página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PAGE </w:instrText>
            <w:fldChar w:fldCharType="separate"/>
            <w:t>1</w:t>
            <w:fldChar w:fldCharType="end"/>
          </w:r>
          <w:r>
            <w:rPr>
              <w:rFonts w:ascii="Times New Roman" w:hAnsi="Times New Roman" w:eastAsia="Times New Roman"/>
              <w:b w:val="0"/>
              <w:sz w:val="20"/>
            </w:rPr>
            <w:t xml:space="preserve"> de </w:t>
          </w:r>
          <w:r>
            <w:rPr>
              <w:rFonts w:ascii="Times New Roman" w:hAnsi="Times New Roman" w:eastAsia="Times New Roman"/>
              <w:b w:val="0"/>
              <w:sz w:val="20"/>
            </w:rPr>
            <w:fldChar w:fldCharType="begin"/>
            <w:instrText xml:space="preserve"> NUMPAGES </w:instrText>
            <w:fldChar w:fldCharType="separate"/>
            <w:t>1</w:t>
            <w:fldChar w:fldCharType="end"/>
          </w:r>
        </w:p>
      </w:tc>
      <w:tc>
        <w:tcPr>
          <w:tcW w:type="dxa" w:w="3384"/>
          <w:vAlign w:val="center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spacing w:before="0" w:after="0" w:line="240" w:lineRule="auto"/>
          </w:pP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www.lawdistrict.com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